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1B03D"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Teaching Methods and Best Practices</w:t>
      </w:r>
    </w:p>
    <w:p w14:paraId="20A13F9C"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 a teacher of programming fundamentals, object-oriented programming, and data structures and algorithms, my teaching approach is designed to engage students actively, help them think critically, and develop problem-solving skills.</w:t>
      </w:r>
    </w:p>
    <w:p w14:paraId="4A53F36B"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Teaching Philosophy: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My goal is to create a balance between theoretical knowledge and practical exercises. This helps students connect concepts with real-world applications and boosts their confidence in solving problems.</w:t>
      </w:r>
    </w:p>
    <w:p w14:paraId="0AB776A0"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Teaching Process:</w:t>
      </w:r>
    </w:p>
    <w:p w14:paraId="2902B68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Explaining Concepts:</w:t>
      </w:r>
    </w:p>
    <w:p w14:paraId="1143F94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 begin by introducing key concepts (e.g.,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binary search</w:t>
      </w:r>
      <w:r>
        <w:rPr>
          <w:rFonts w:hint="default" w:ascii="Times New Roman" w:hAnsi="Times New Roman" w:cs="Times New Roman"/>
          <w:sz w:val="22"/>
          <w:szCs w:val="22"/>
        </w:rPr>
        <w:t>).</w:t>
      </w:r>
    </w:p>
    <w:p w14:paraId="7C7FBC7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 break down topics into simple steps, often using visuals or comparisons to aid understanding.</w:t>
      </w:r>
    </w:p>
    <w:p w14:paraId="4A71724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Providing Examples:</w:t>
      </w:r>
    </w:p>
    <w:p w14:paraId="30DC676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 demonstrate examples, such as dry runs or walkthroughs of algorithms, to connect theory to practical problems.</w:t>
      </w:r>
    </w:p>
    <w:p w14:paraId="253DFAA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For instance, I walk through a binary search algorithm step by step.</w:t>
      </w:r>
    </w:p>
    <w:p w14:paraId="36E1729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Assigning Tasks:</w:t>
      </w:r>
    </w:p>
    <w:p w14:paraId="24F122F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/>
          <w:sz w:val="22"/>
          <w:szCs w:val="22"/>
        </w:rPr>
        <w:t>Write a program to implement Binary Search on a sorted array of integers. Use the function to search for a target value and return its index or −1 if not found.</w:t>
      </w:r>
    </w:p>
    <w:p w14:paraId="62E10C4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This hands-on practice strengthens their learning.</w:t>
      </w:r>
    </w:p>
    <w:p w14:paraId="315DD595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Analyzing Student Work:</w:t>
      </w:r>
    </w:p>
    <w:p w14:paraId="3550466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 review how students solve problems, discussing what worked well and where they could improve.</w:t>
      </w:r>
    </w:p>
    <w:p w14:paraId="67B80A09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840" w:leftChars="0" w:hanging="42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This helps me understand their thought process and allows students to learn from each other.</w:t>
      </w:r>
    </w:p>
    <w:p w14:paraId="259367AE"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Learning Outcomes: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This approach encourages engagement, fosters creativity, and builds problem-solving skills. Students gain confidence in their programming abilities and show improved understanding.</w:t>
      </w:r>
    </w:p>
    <w:p w14:paraId="104947E3"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Best Practices:</w:t>
      </w:r>
    </w:p>
    <w:p w14:paraId="2D545A49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Preparation:</w:t>
      </w:r>
      <w:r>
        <w:rPr>
          <w:rFonts w:hint="default" w:ascii="Times New Roman" w:hAnsi="Times New Roman" w:cs="Times New Roman"/>
          <w:sz w:val="22"/>
          <w:szCs w:val="22"/>
        </w:rPr>
        <w:t xml:space="preserve"> Plan lessons with clear objectives and relatable examples.</w:t>
      </w:r>
    </w:p>
    <w:p w14:paraId="75719B19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Engagement:</w:t>
      </w:r>
      <w:r>
        <w:rPr>
          <w:rFonts w:hint="default" w:ascii="Times New Roman" w:hAnsi="Times New Roman" w:cs="Times New Roman"/>
          <w:sz w:val="22"/>
          <w:szCs w:val="22"/>
        </w:rPr>
        <w:t xml:space="preserve"> Encourage participation and provide prompt feedback.</w:t>
      </w:r>
    </w:p>
    <w:p w14:paraId="2A5852A5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6"/>
          <w:rFonts w:hint="default" w:ascii="Times New Roman" w:hAnsi="Times New Roman" w:cs="Times New Roman"/>
          <w:sz w:val="22"/>
          <w:szCs w:val="22"/>
        </w:rPr>
        <w:t>Adaptability:</w:t>
      </w:r>
      <w:r>
        <w:rPr>
          <w:rFonts w:hint="default" w:ascii="Times New Roman" w:hAnsi="Times New Roman" w:cs="Times New Roman"/>
          <w:sz w:val="22"/>
          <w:szCs w:val="22"/>
        </w:rPr>
        <w:t xml:space="preserve"> Use feedback to refine teaching methods and include innovative tools or techniques.</w:t>
      </w:r>
    </w:p>
    <w:p w14:paraId="0FEB953C">
      <w:pPr>
        <w:pStyle w:val="5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r>
        <w:rPr>
          <w:rStyle w:val="6"/>
          <w:rFonts w:hint="default" w:ascii="Times New Roman" w:hAnsi="Times New Roman" w:cs="Times New Roman"/>
          <w:sz w:val="24"/>
          <w:szCs w:val="24"/>
        </w:rPr>
        <w:t>Conclusion:</w:t>
      </w:r>
      <w:bookmarkEnd w:id="0"/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Clear explanations, practical examples, and active participation make learning effective. By analyzing student work and adapting my methods, I ensure continuous improvement and inspire students to achieve their best.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D86A2"/>
    <w:multiLevelType w:val="singleLevel"/>
    <w:tmpl w:val="A0DD86A2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C55F9436"/>
    <w:multiLevelType w:val="singleLevel"/>
    <w:tmpl w:val="C55F9436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">
    <w:nsid w:val="D3B41BE9"/>
    <w:multiLevelType w:val="multilevel"/>
    <w:tmpl w:val="D3B41B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E271C37"/>
    <w:multiLevelType w:val="singleLevel"/>
    <w:tmpl w:val="1E271C37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4">
    <w:nsid w:val="4547CD96"/>
    <w:multiLevelType w:val="singleLevel"/>
    <w:tmpl w:val="4547CD9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02CBC63"/>
    <w:multiLevelType w:val="singleLevel"/>
    <w:tmpl w:val="702CBC63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A16D4"/>
    <w:rsid w:val="4F6A16D4"/>
    <w:rsid w:val="733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Muhammad Zeeshan Aslam</dc:creator>
  <cp:lastModifiedBy>Muhammad Zeeshan Aslam</cp:lastModifiedBy>
  <dcterms:modified xsi:type="dcterms:W3CDTF">2025-01-01T03:58:02Z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4DC50A0A93BB4DD6B75DAE5DA863ACA6_11</vt:lpwstr>
  </property>
</Properties>
</file>